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BCA36" w14:textId="77777777" w:rsidR="00594894" w:rsidRPr="00594894" w:rsidRDefault="003E38CC" w:rsidP="00594894">
      <w:pPr>
        <w:jc w:val="center"/>
        <w:rPr>
          <w:rFonts w:ascii="Times New Roman" w:hAnsi="Times New Roman" w:cs="Times New Roman"/>
          <w:b/>
          <w:sz w:val="28"/>
        </w:rPr>
      </w:pPr>
      <w:bookmarkStart w:id="0" w:name="_GoBack"/>
      <w:bookmarkEnd w:id="0"/>
      <w:r w:rsidRPr="00594894">
        <w:rPr>
          <w:rFonts w:ascii="Times New Roman" w:hAnsi="Times New Roman" w:cs="Times New Roman"/>
          <w:b/>
          <w:sz w:val="28"/>
        </w:rPr>
        <w:t>ELEŞTİREL BAKIŞ</w:t>
      </w:r>
    </w:p>
    <w:p w14:paraId="4B996224" w14:textId="77777777" w:rsidR="00594894" w:rsidRDefault="00594894" w:rsidP="00594894">
      <w:pPr>
        <w:ind w:firstLine="708"/>
        <w:rPr>
          <w:rFonts w:ascii="Times New Roman" w:hAnsi="Times New Roman" w:cs="Times New Roman"/>
        </w:rPr>
      </w:pPr>
    </w:p>
    <w:p w14:paraId="209695D9" w14:textId="77777777" w:rsidR="00C06601" w:rsidRDefault="00C06601" w:rsidP="00594894">
      <w:pPr>
        <w:ind w:firstLine="708"/>
        <w:rPr>
          <w:rFonts w:ascii="Times New Roman" w:hAnsi="Times New Roman" w:cs="Times New Roman"/>
        </w:rPr>
      </w:pPr>
    </w:p>
    <w:p w14:paraId="5656E7D4" w14:textId="74AA0F71" w:rsidR="00A45BDC" w:rsidRPr="00C06601" w:rsidRDefault="00C06601" w:rsidP="00C06601">
      <w:pPr>
        <w:pStyle w:val="ListeParagraf"/>
        <w:numPr>
          <w:ilvl w:val="0"/>
          <w:numId w:val="1"/>
        </w:numPr>
        <w:rPr>
          <w:rFonts w:ascii="Times New Roman" w:hAnsi="Times New Roman" w:cs="Times New Roman"/>
          <w:b/>
        </w:rPr>
      </w:pPr>
      <w:r w:rsidRPr="00C06601">
        <w:rPr>
          <w:rFonts w:ascii="Times New Roman" w:hAnsi="Times New Roman" w:cs="Times New Roman"/>
          <w:b/>
        </w:rPr>
        <w:t>Eleştiri Kültürü ve Eleştirel Bakış</w:t>
      </w:r>
    </w:p>
    <w:p w14:paraId="5F08874E" w14:textId="77777777" w:rsidR="00594894" w:rsidRDefault="00594894" w:rsidP="00594894">
      <w:pPr>
        <w:ind w:firstLine="708"/>
        <w:rPr>
          <w:rFonts w:ascii="Times New Roman" w:hAnsi="Times New Roman" w:cs="Times New Roman"/>
        </w:rPr>
      </w:pPr>
    </w:p>
    <w:p w14:paraId="653BACA0" w14:textId="77777777" w:rsidR="00F93601" w:rsidRDefault="00594894" w:rsidP="00F93601">
      <w:pPr>
        <w:spacing w:line="360" w:lineRule="auto"/>
        <w:ind w:firstLine="709"/>
        <w:jc w:val="both"/>
        <w:rPr>
          <w:rFonts w:ascii="Times New Roman" w:hAnsi="Times New Roman" w:cs="Times New Roman"/>
        </w:rPr>
      </w:pPr>
      <w:r>
        <w:rPr>
          <w:rFonts w:ascii="Times New Roman" w:hAnsi="Times New Roman" w:cs="Times New Roman"/>
        </w:rPr>
        <w:t xml:space="preserve">Eleştiri, bireysel ve toplumsal yaşantının tesisinde ve sürdürülebilmesinde </w:t>
      </w:r>
      <w:r w:rsidR="00D854E0">
        <w:rPr>
          <w:rFonts w:ascii="Times New Roman" w:hAnsi="Times New Roman" w:cs="Times New Roman"/>
        </w:rPr>
        <w:t xml:space="preserve">önemli bir olgu olarak karşımıza çıkar. </w:t>
      </w:r>
      <w:r w:rsidR="005D562A">
        <w:rPr>
          <w:rFonts w:ascii="Times New Roman" w:hAnsi="Times New Roman" w:cs="Times New Roman"/>
        </w:rPr>
        <w:t xml:space="preserve">Bilhassa yapıcı eleştiri, </w:t>
      </w:r>
      <w:r w:rsidR="006854B2">
        <w:rPr>
          <w:rFonts w:ascii="Times New Roman" w:hAnsi="Times New Roman" w:cs="Times New Roman"/>
        </w:rPr>
        <w:t>eleştiri yapılan kişi ya da gurupların kendisini güncellemesi, eksik yönlerini telafi etmesi ya da varsa yanlışlarından dönebilmesi için son derece önemlidir. Gelişmiş toplumlarda bireylerin yapıcı eleştirilerde bulunması ve eleştirilen kişilerin de eleştiriye</w:t>
      </w:r>
      <w:r w:rsidR="00353C52">
        <w:rPr>
          <w:rFonts w:ascii="Times New Roman" w:hAnsi="Times New Roman" w:cs="Times New Roman"/>
        </w:rPr>
        <w:t xml:space="preserve"> konu olan durumlarını gözden geçirip bunları düzeltmeye çalışması aşina olunan bir durumdur. </w:t>
      </w:r>
      <w:r w:rsidR="007723D5">
        <w:rPr>
          <w:rFonts w:ascii="Times New Roman" w:hAnsi="Times New Roman" w:cs="Times New Roman"/>
        </w:rPr>
        <w:t xml:space="preserve">Fakat yapıcı dahi olsa eleştiri, kimi gelişmemiş toplumlarda bireyler tarafından bir hakaret olarak algılanmakta, insanlar eleştirilmekten hoşlanmamakta ve kendilerinin en mükemmeli yakaladığını, bu sebeple kimsenin kendilerini eleştiremeyeceğini düşünmektedir. Bu durum, </w:t>
      </w:r>
      <w:r w:rsidR="00AE4B1D">
        <w:rPr>
          <w:rFonts w:ascii="Times New Roman" w:hAnsi="Times New Roman" w:cs="Times New Roman"/>
        </w:rPr>
        <w:t xml:space="preserve">insani ve toplumsal gelişmişliğin önündeki en büyük engellerden birisidir. </w:t>
      </w:r>
      <w:r w:rsidR="007A251D">
        <w:rPr>
          <w:rFonts w:ascii="Times New Roman" w:hAnsi="Times New Roman" w:cs="Times New Roman"/>
        </w:rPr>
        <w:t xml:space="preserve">Bir yere gelebilmek, belli bir refah seviyesine erişmiş, </w:t>
      </w:r>
      <w:r w:rsidR="00390AC4">
        <w:rPr>
          <w:rFonts w:ascii="Times New Roman" w:hAnsi="Times New Roman" w:cs="Times New Roman"/>
        </w:rPr>
        <w:t xml:space="preserve">uygar olarak nitelenen toplumlarda insanlar herhangi bir eleştiri karşısında, diğer toplumlara nazaran </w:t>
      </w:r>
      <w:r w:rsidR="003220FA">
        <w:rPr>
          <w:rFonts w:ascii="Times New Roman" w:hAnsi="Times New Roman" w:cs="Times New Roman"/>
        </w:rPr>
        <w:t xml:space="preserve">daha sakin refleksler sergilemektedir. </w:t>
      </w:r>
      <w:r w:rsidR="00FB605E">
        <w:rPr>
          <w:rFonts w:ascii="Times New Roman" w:hAnsi="Times New Roman" w:cs="Times New Roman"/>
        </w:rPr>
        <w:t xml:space="preserve">İstediği kadar yüksek mertebede ya da bilgi donanımında olsun, uygar toplumlarda insanlar eleştiriyi olgunlukla karşılarken, </w:t>
      </w:r>
      <w:r w:rsidR="00AA3F95">
        <w:rPr>
          <w:rFonts w:ascii="Times New Roman" w:hAnsi="Times New Roman" w:cs="Times New Roman"/>
        </w:rPr>
        <w:t>diğer toplumlarda eleştiri kimi durumlarda kavga ya da</w:t>
      </w:r>
      <w:r w:rsidR="00F93601">
        <w:rPr>
          <w:rFonts w:ascii="Times New Roman" w:hAnsi="Times New Roman" w:cs="Times New Roman"/>
        </w:rPr>
        <w:t xml:space="preserve"> çatışma sebebi olabilmektedir. Ülkemizde de maalesef eleştiriye karşı olumsuz bir tavır mevcuttur. Bu durum, genç bir nüfusa ve güçlü bir potansiyele sahip olan ülkemizin kimi noktalarda gelişmesini engellemekte, kimi durumlarda da olmaması gereken çatışmaları ve kavgaları doğurmaktadır. Bu sebeple, mahalleden eğitim kurumlarına, devlet dairelerinden siyasi hayata ülkemizde eleştiri kültürünün oturduğunu iddia etmek mümkün olmamaktadır.</w:t>
      </w:r>
    </w:p>
    <w:p w14:paraId="3D5A688A" w14:textId="77777777" w:rsidR="00F93601" w:rsidRDefault="00F93601" w:rsidP="00F93601">
      <w:pPr>
        <w:spacing w:line="360" w:lineRule="auto"/>
        <w:ind w:firstLine="709"/>
        <w:jc w:val="both"/>
        <w:rPr>
          <w:rFonts w:ascii="Times New Roman" w:hAnsi="Times New Roman" w:cs="Times New Roman"/>
        </w:rPr>
      </w:pPr>
      <w:r>
        <w:rPr>
          <w:rFonts w:ascii="Times New Roman" w:hAnsi="Times New Roman" w:cs="Times New Roman"/>
        </w:rPr>
        <w:t xml:space="preserve">Eleştiri kültürünün oluşmaması, daha genel bir kavram olan ve bu dersin temel konusu olan “eleştirel bakış”ın da ülkemizde gelişmesinin önüne geçmektedir. Eleştirel bakış, sizlerin de tahmin edebileceği üzere anlam ve fikir dünyasından kültür dünyasına, maddi yaşantıdan maddi kültür öğelerine yönelik olumlu yansımaları olan ve gelişmeyi tetikleyen bir bakış açısıdır. Bu sebeple, eleştirel bakış açısı, bilhassa entelektüel bilginin üretim ve yayılım merkezi olarak üniversitelerde son derece etkin kılınmalıdır. Üniversite hayatına giriş dersi müfredatına bu dersin dahil edilmesinin sebebi, tam da bu gerekliliktir. Yetişkin bireyler olarak öğrencilerin gerek kendi öğrencilik yaşamlarına, gerek eğitim aldıkları bölümlerin teorik ve pratik içeriklerine, gerekse toplumsal yaşantıya dair eleştirel bakış açıları, bireysel ve toplumsal gelişim açısından son derece önem arz etmektedir. Uygun metotlarla ve üslupla sürdürülebilecek eleştirel bakış açısı ve eleştiri kültürü, hem şimdinin üniversite öğrencilerini </w:t>
      </w:r>
      <w:r>
        <w:rPr>
          <w:rFonts w:ascii="Times New Roman" w:hAnsi="Times New Roman" w:cs="Times New Roman"/>
        </w:rPr>
        <w:lastRenderedPageBreak/>
        <w:t xml:space="preserve">ilerideki meslek ve aile yaşantısına daha sağlıklı bir şekilde hazırlayacak, hem de </w:t>
      </w:r>
      <w:r w:rsidR="003C0F74">
        <w:rPr>
          <w:rFonts w:ascii="Times New Roman" w:hAnsi="Times New Roman" w:cs="Times New Roman"/>
        </w:rPr>
        <w:t>bilimsel, sanatsal ve edebi alanlardaki gelişmişlik için zemin hazırlayacaktır. Bu iki duruma ek olarak –belki de çok daha anlamlı ve kazançlı bir sonuç olarak- eleştirel bakış açısı, bireyin kendi yaşamına ve hal-hareketlerine yönelik düzenlemeleri ve güncellemeleri gerçekleştirmesi açısından ona fayda sağlayabilecektir. Çevremizde “başarılı” olarak addedilen ve aynı zamanda kendisini mutlu hisseden insanlara baktığımızda, bu insanların ekseriyetle özeleştiri yapan, yani eleştirel bakış açısını kendi şahsında da uygulayabilen insanlar olduğunu göreceğiz. Aksine, başarılı olsa da kimsenin kendisiyle irtibat kurmak istemediği, çalışanlarının ya da sosyal çevresinin yanına dahi yaklaşmaktan çekindiği insanlarınsa eleştirel bakış açısına sahip olmayan, bırakın kendisini eleştirebilmeyi, en yakınlarından dahi eleştiri kabul etmeyen insanlar olduğunu görebiliriz.</w:t>
      </w:r>
    </w:p>
    <w:p w14:paraId="5858F534" w14:textId="3A8F54F2" w:rsidR="00C06601" w:rsidRDefault="00C06601" w:rsidP="00F93601">
      <w:pPr>
        <w:spacing w:line="360" w:lineRule="auto"/>
        <w:ind w:firstLine="709"/>
        <w:jc w:val="both"/>
        <w:rPr>
          <w:rFonts w:ascii="Times New Roman" w:hAnsi="Times New Roman" w:cs="Times New Roman"/>
        </w:rPr>
      </w:pPr>
      <w:r>
        <w:rPr>
          <w:rFonts w:ascii="Times New Roman" w:hAnsi="Times New Roman" w:cs="Times New Roman"/>
        </w:rPr>
        <w:t>Eleştiri kültürü ve eleştirel bakışa dair bu giriş bölümünü takiben, eleştirel bakış sürecine dair bazı alt başlıkların ve açıklamaların sunulacağı ikinci bölüme geçebiliriz.</w:t>
      </w:r>
    </w:p>
    <w:p w14:paraId="212599F0" w14:textId="77777777" w:rsidR="00C06601" w:rsidRDefault="00C06601" w:rsidP="00F93601">
      <w:pPr>
        <w:spacing w:line="360" w:lineRule="auto"/>
        <w:ind w:firstLine="709"/>
        <w:jc w:val="both"/>
        <w:rPr>
          <w:rFonts w:ascii="Times New Roman" w:hAnsi="Times New Roman" w:cs="Times New Roman"/>
        </w:rPr>
      </w:pPr>
    </w:p>
    <w:p w14:paraId="27BA89B4" w14:textId="731FC636" w:rsidR="00C06601" w:rsidRDefault="00C06601" w:rsidP="00C06601">
      <w:pPr>
        <w:pStyle w:val="ListeParagraf"/>
        <w:numPr>
          <w:ilvl w:val="0"/>
          <w:numId w:val="1"/>
        </w:numPr>
        <w:spacing w:line="360" w:lineRule="auto"/>
        <w:jc w:val="both"/>
        <w:rPr>
          <w:rFonts w:ascii="Times New Roman" w:hAnsi="Times New Roman" w:cs="Times New Roman"/>
          <w:b/>
        </w:rPr>
      </w:pPr>
      <w:r w:rsidRPr="00C06601">
        <w:rPr>
          <w:rFonts w:ascii="Times New Roman" w:hAnsi="Times New Roman" w:cs="Times New Roman"/>
          <w:b/>
        </w:rPr>
        <w:t>Eleştirel Bakışa Dair Bazı Temel Argümanlar</w:t>
      </w:r>
    </w:p>
    <w:p w14:paraId="5EC9D4E8" w14:textId="77777777" w:rsidR="001800CD" w:rsidRPr="001800CD" w:rsidRDefault="001800CD" w:rsidP="001800CD">
      <w:pPr>
        <w:pStyle w:val="ListeParagraf"/>
        <w:spacing w:line="360" w:lineRule="auto"/>
        <w:ind w:left="1068"/>
        <w:jc w:val="both"/>
        <w:rPr>
          <w:rFonts w:ascii="Times New Roman" w:hAnsi="Times New Roman" w:cs="Times New Roman"/>
          <w:b/>
        </w:rPr>
      </w:pPr>
    </w:p>
    <w:p w14:paraId="78230911" w14:textId="1D41FE19" w:rsidR="00C06601" w:rsidRPr="001800CD" w:rsidRDefault="00C06601" w:rsidP="00C06601">
      <w:pPr>
        <w:pStyle w:val="ListeParagraf"/>
        <w:numPr>
          <w:ilvl w:val="0"/>
          <w:numId w:val="2"/>
        </w:numPr>
        <w:spacing w:line="360" w:lineRule="auto"/>
        <w:jc w:val="both"/>
        <w:rPr>
          <w:rFonts w:ascii="Times New Roman" w:hAnsi="Times New Roman" w:cs="Times New Roman"/>
          <w:b/>
        </w:rPr>
      </w:pPr>
      <w:r w:rsidRPr="001800CD">
        <w:rPr>
          <w:rFonts w:ascii="Times New Roman" w:hAnsi="Times New Roman" w:cs="Times New Roman"/>
          <w:b/>
        </w:rPr>
        <w:t>Eleştirel Bakış Verili Bilgiye Dair Şüpheci Bir Yaklaşım Gerektirir</w:t>
      </w:r>
    </w:p>
    <w:p w14:paraId="21C47642" w14:textId="75F6073E" w:rsidR="001800CD" w:rsidRDefault="00877932" w:rsidP="00810C2D">
      <w:pPr>
        <w:pStyle w:val="ListeParagraf"/>
        <w:spacing w:line="360" w:lineRule="auto"/>
        <w:ind w:left="0" w:firstLine="709"/>
        <w:jc w:val="both"/>
        <w:rPr>
          <w:rFonts w:ascii="Times New Roman" w:hAnsi="Times New Roman" w:cs="Times New Roman"/>
        </w:rPr>
      </w:pPr>
      <w:r>
        <w:rPr>
          <w:rFonts w:ascii="Times New Roman" w:hAnsi="Times New Roman" w:cs="Times New Roman"/>
        </w:rPr>
        <w:t xml:space="preserve">Eleştiri bakış açısı, </w:t>
      </w:r>
      <w:r w:rsidR="001800CD">
        <w:rPr>
          <w:rFonts w:ascii="Times New Roman" w:hAnsi="Times New Roman" w:cs="Times New Roman"/>
        </w:rPr>
        <w:t>bireye doğa ya da toplum tarafından sunulan bilgiye dair şüphe ile yaklaşmayı gerekli kılan ya da bu şüphenin sonucu olan bir bakış açısıdır. Verili bilginin kayıtsız şartsız kabulü ve bu salt bilgi üzerine inşa edilecek eylemler, bireysel ve toplumsal gelişmişliği sekteye uğratabilecek bir süreçtir. Fakat eleştirel bir bakış açsının hakim olduğu ortamlar, verili bilginin rasyonel ve mantıklı bir şekilde göden geçirildiği, bu bilginin eksik ya da yanlış yönlerinin gözden geçirildiği ortamlardır.</w:t>
      </w:r>
    </w:p>
    <w:p w14:paraId="7A80C40A" w14:textId="77777777" w:rsidR="001800CD" w:rsidRPr="001800CD" w:rsidRDefault="001800CD" w:rsidP="00810C2D">
      <w:pPr>
        <w:pStyle w:val="ListeParagraf"/>
        <w:spacing w:line="360" w:lineRule="auto"/>
        <w:ind w:left="0" w:firstLine="709"/>
        <w:jc w:val="both"/>
        <w:rPr>
          <w:rFonts w:ascii="Times New Roman" w:hAnsi="Times New Roman" w:cs="Times New Roman"/>
        </w:rPr>
      </w:pPr>
    </w:p>
    <w:p w14:paraId="26DD924B" w14:textId="14249A36" w:rsidR="00C06601" w:rsidRPr="00365BAC" w:rsidRDefault="00C06601" w:rsidP="00C06601">
      <w:pPr>
        <w:pStyle w:val="ListeParagraf"/>
        <w:numPr>
          <w:ilvl w:val="0"/>
          <w:numId w:val="2"/>
        </w:numPr>
        <w:spacing w:line="360" w:lineRule="auto"/>
        <w:jc w:val="both"/>
        <w:rPr>
          <w:rFonts w:ascii="Times New Roman" w:hAnsi="Times New Roman" w:cs="Times New Roman"/>
          <w:b/>
        </w:rPr>
      </w:pPr>
      <w:r w:rsidRPr="00365BAC">
        <w:rPr>
          <w:rFonts w:ascii="Times New Roman" w:hAnsi="Times New Roman" w:cs="Times New Roman"/>
          <w:b/>
        </w:rPr>
        <w:t>Eleştirel Bakış Belirli Bir Bilgi Donanımına Sahip Olmayı Gerektirir</w:t>
      </w:r>
    </w:p>
    <w:p w14:paraId="38EDB0D7" w14:textId="434128F0" w:rsidR="001800CD" w:rsidRDefault="001800CD" w:rsidP="00810C2D">
      <w:pPr>
        <w:pStyle w:val="ListeParagraf"/>
        <w:spacing w:line="360" w:lineRule="auto"/>
        <w:ind w:left="0" w:firstLine="567"/>
        <w:jc w:val="both"/>
        <w:rPr>
          <w:rFonts w:ascii="Times New Roman" w:hAnsi="Times New Roman" w:cs="Times New Roman"/>
        </w:rPr>
      </w:pPr>
      <w:r>
        <w:rPr>
          <w:rFonts w:ascii="Times New Roman" w:hAnsi="Times New Roman" w:cs="Times New Roman"/>
        </w:rPr>
        <w:t xml:space="preserve">Bireysel, toplumsal ve bilimsel gelişmişliğin temelinde yatan eleştirel bakış açısı, belirli bir düzeyde bilgi donanımını ve analitik düşünme yeteneğini gerektirmektedir. Bilindiği üzere, bir konuya dair eleştiri getirebilmek için, o konuya vakıf olunması gerekmektedir. Eleştiride bulunulacak konu ya da durum, eleştiriyi sunacak birey tarafından iyi bir şekilde tahlil edilmeli, birey önceden hafızasında ya da zihninde oluşan bilgilerle ve diğer unsurlarla bu konuya yaklaşmalıdır. Aksi takdirde eleştiri, fikir sahibi olunmayan durumlarda da geliştirilmiş olur. Bu da, eleştirinin yapıcılığını sekteye uğratan, daha çok kavga ve çatışmalar doğuran bir durum olacaktır. Bu sebeple, eleştirel bakış açısına sahip olmak isteyen bireyler </w:t>
      </w:r>
      <w:r w:rsidR="00365BAC">
        <w:rPr>
          <w:rFonts w:ascii="Times New Roman" w:hAnsi="Times New Roman" w:cs="Times New Roman"/>
        </w:rPr>
        <w:t>gerek yaşadıkları toplumun bilgisine gerekse üzerinde durdukları alana yönelik bilgi ve birikime sahip olmalıdır.</w:t>
      </w:r>
    </w:p>
    <w:p w14:paraId="5ED9B96F" w14:textId="77777777" w:rsidR="003947FB" w:rsidRDefault="003947FB" w:rsidP="001800CD">
      <w:pPr>
        <w:pStyle w:val="ListeParagraf"/>
        <w:spacing w:line="360" w:lineRule="auto"/>
        <w:jc w:val="both"/>
        <w:rPr>
          <w:rFonts w:ascii="Times New Roman" w:hAnsi="Times New Roman" w:cs="Times New Roman"/>
        </w:rPr>
      </w:pPr>
    </w:p>
    <w:p w14:paraId="07BDB710" w14:textId="44F84A56" w:rsidR="00C06601" w:rsidRPr="00F04C4F" w:rsidRDefault="00C06601" w:rsidP="00C06601">
      <w:pPr>
        <w:pStyle w:val="ListeParagraf"/>
        <w:numPr>
          <w:ilvl w:val="0"/>
          <w:numId w:val="2"/>
        </w:numPr>
        <w:spacing w:line="360" w:lineRule="auto"/>
        <w:jc w:val="both"/>
        <w:rPr>
          <w:rFonts w:ascii="Times New Roman" w:hAnsi="Times New Roman" w:cs="Times New Roman"/>
          <w:b/>
        </w:rPr>
      </w:pPr>
      <w:r w:rsidRPr="00F04C4F">
        <w:rPr>
          <w:rFonts w:ascii="Times New Roman" w:hAnsi="Times New Roman" w:cs="Times New Roman"/>
          <w:b/>
        </w:rPr>
        <w:t>Eleştirel Bakış Suçlamadan Ya Da Kavga Kültüründen Farklı Bir Şeydir</w:t>
      </w:r>
    </w:p>
    <w:p w14:paraId="023D34D5" w14:textId="77777777" w:rsidR="00F04C4F" w:rsidRDefault="00D1790C" w:rsidP="00810C2D">
      <w:pPr>
        <w:pStyle w:val="ListeParagraf"/>
        <w:spacing w:line="360" w:lineRule="auto"/>
        <w:ind w:left="0" w:firstLine="567"/>
        <w:jc w:val="both"/>
        <w:rPr>
          <w:rFonts w:ascii="Times New Roman" w:hAnsi="Times New Roman" w:cs="Times New Roman"/>
        </w:rPr>
      </w:pPr>
      <w:r>
        <w:rPr>
          <w:rFonts w:ascii="Times New Roman" w:hAnsi="Times New Roman" w:cs="Times New Roman"/>
        </w:rPr>
        <w:t xml:space="preserve">İnsanların bazı konularda fikir ayrılığına düşmeleri oldukça normal bir durumdur. </w:t>
      </w:r>
      <w:r w:rsidR="003B7759">
        <w:rPr>
          <w:rFonts w:ascii="Times New Roman" w:hAnsi="Times New Roman" w:cs="Times New Roman"/>
        </w:rPr>
        <w:t xml:space="preserve">Kimi durumlarda bireyler arası anlaşmazlıklar, yerini karşılıklı suçlamalara ya da kavgalara bırakabilmektedir. </w:t>
      </w:r>
      <w:r w:rsidR="00E13D43">
        <w:rPr>
          <w:rFonts w:ascii="Times New Roman" w:hAnsi="Times New Roman" w:cs="Times New Roman"/>
        </w:rPr>
        <w:t xml:space="preserve">Bu tür durumlar, </w:t>
      </w:r>
      <w:r w:rsidR="00506F61">
        <w:rPr>
          <w:rFonts w:ascii="Times New Roman" w:hAnsi="Times New Roman" w:cs="Times New Roman"/>
        </w:rPr>
        <w:t>çatışma ortamı doğurmakla birlikte, genellikle ortak iyiye ya da bi</w:t>
      </w:r>
      <w:r w:rsidR="00BB7308">
        <w:rPr>
          <w:rFonts w:ascii="Times New Roman" w:hAnsi="Times New Roman" w:cs="Times New Roman"/>
        </w:rPr>
        <w:t xml:space="preserve">reysel faydaya yönelik sonuçları </w:t>
      </w:r>
      <w:r w:rsidR="005536C1">
        <w:rPr>
          <w:rFonts w:ascii="Times New Roman" w:hAnsi="Times New Roman" w:cs="Times New Roman"/>
        </w:rPr>
        <w:t xml:space="preserve">ötelemektedir. </w:t>
      </w:r>
      <w:r w:rsidR="000E1FC9">
        <w:rPr>
          <w:rFonts w:ascii="Times New Roman" w:hAnsi="Times New Roman" w:cs="Times New Roman"/>
        </w:rPr>
        <w:t xml:space="preserve">Bu açıdan, eleştirel bakış açışının bu tür işlevi olmayan kavga ya da suçlamadan farklı bir perspektif gerektiğini söylemek gereklidir. </w:t>
      </w:r>
      <w:r w:rsidR="002F0AC7">
        <w:rPr>
          <w:rFonts w:ascii="Times New Roman" w:hAnsi="Times New Roman" w:cs="Times New Roman"/>
        </w:rPr>
        <w:t>Her ne kadar o</w:t>
      </w:r>
      <w:r w:rsidR="000E1FC9">
        <w:rPr>
          <w:rFonts w:ascii="Times New Roman" w:hAnsi="Times New Roman" w:cs="Times New Roman"/>
        </w:rPr>
        <w:t xml:space="preserve">lumsuzlama ve karşı çıkma </w:t>
      </w:r>
      <w:r w:rsidR="002F0AC7">
        <w:rPr>
          <w:rFonts w:ascii="Times New Roman" w:hAnsi="Times New Roman" w:cs="Times New Roman"/>
        </w:rPr>
        <w:t xml:space="preserve">hali söz konusu olsa da, eleştirel </w:t>
      </w:r>
      <w:r w:rsidR="00963172">
        <w:rPr>
          <w:rFonts w:ascii="Times New Roman" w:hAnsi="Times New Roman" w:cs="Times New Roman"/>
        </w:rPr>
        <w:t xml:space="preserve">bakış açısı daha çok </w:t>
      </w:r>
      <w:r w:rsidR="005D30CB">
        <w:rPr>
          <w:rFonts w:ascii="Times New Roman" w:hAnsi="Times New Roman" w:cs="Times New Roman"/>
        </w:rPr>
        <w:t xml:space="preserve">ortak iyinin ve faydanın yakalanmasına özen gösteren bir bakış açısıdır. </w:t>
      </w:r>
      <w:r w:rsidR="00ED075A">
        <w:rPr>
          <w:rFonts w:ascii="Times New Roman" w:hAnsi="Times New Roman" w:cs="Times New Roman"/>
        </w:rPr>
        <w:t xml:space="preserve">Bu konuda kısa bir örnek verilerek, eleştirel bakış açısı ile suçlama ve kavga süreci arasındaki fark net </w:t>
      </w:r>
      <w:r w:rsidR="001C01C6">
        <w:rPr>
          <w:rFonts w:ascii="Times New Roman" w:hAnsi="Times New Roman" w:cs="Times New Roman"/>
        </w:rPr>
        <w:t xml:space="preserve">bir şekilde ortaya konulabilir. </w:t>
      </w:r>
      <w:r w:rsidR="00F04C4F">
        <w:rPr>
          <w:rFonts w:ascii="Times New Roman" w:hAnsi="Times New Roman" w:cs="Times New Roman"/>
        </w:rPr>
        <w:t xml:space="preserve">Bir apartmanda yöneticinin merdivenleri haftalar boyunca yıkatmaması sonucunda apartman sakinlerinin kaba ifadelerle bu durumu yöneticinin yüzüne vurması ve yöneticinin bu surette tüm apartmana tavır alarak merdivenleri aylar boyunca yıkatmaması, suçlama ve kavga sürecine dahil edilebilir. Sonuçta apartmandaki ortak fayda göz ardı edilmiş olur ve yıkıcı bir durum ortaya çıkar. Öte yandan, apartman sakinlerinin bir araya gelip yöneticiyle yapıcı bir şekilde konuşması, merdivenlerin yıkatılmadığı takdirde apartman için sağlıksız bir durum ortaya çıkacağının hatırlatılması, hatta orta vadede yöneticinin değişmesi için apartman sahiplerinin örgütlenmesi, eleştirel bakışı ve bunun yapıcı etkisini göstermektedir. Modern toplumlarda ve hukuk devletlerinde yaşayan bireylerin ilk etapta eleştirel bakışı ve yapıcı tavrı tercih etmeleri son derece önemlidir. </w:t>
      </w:r>
    </w:p>
    <w:p w14:paraId="1E468D34" w14:textId="77777777" w:rsidR="00F04C4F" w:rsidRDefault="00F04C4F" w:rsidP="00F04C4F">
      <w:pPr>
        <w:pStyle w:val="ListeParagraf"/>
        <w:spacing w:line="360" w:lineRule="auto"/>
        <w:jc w:val="both"/>
        <w:rPr>
          <w:rFonts w:ascii="Times New Roman" w:hAnsi="Times New Roman" w:cs="Times New Roman"/>
        </w:rPr>
      </w:pPr>
    </w:p>
    <w:p w14:paraId="44E1AA6F" w14:textId="377F0098" w:rsidR="00C06601" w:rsidRDefault="00C06601" w:rsidP="00F04C4F">
      <w:pPr>
        <w:pStyle w:val="ListeParagraf"/>
        <w:numPr>
          <w:ilvl w:val="0"/>
          <w:numId w:val="2"/>
        </w:numPr>
        <w:spacing w:line="360" w:lineRule="auto"/>
        <w:jc w:val="both"/>
        <w:rPr>
          <w:rFonts w:ascii="Times New Roman" w:hAnsi="Times New Roman" w:cs="Times New Roman"/>
          <w:b/>
        </w:rPr>
      </w:pPr>
      <w:r w:rsidRPr="00F04C4F">
        <w:rPr>
          <w:rFonts w:ascii="Times New Roman" w:hAnsi="Times New Roman" w:cs="Times New Roman"/>
          <w:b/>
        </w:rPr>
        <w:t>Eleştirel Bakış Bilimsel Gelişmişliğin Temelinde Yatar</w:t>
      </w:r>
    </w:p>
    <w:p w14:paraId="1D2AE317" w14:textId="6FCCD9F6" w:rsidR="009049FB" w:rsidRDefault="009049FB" w:rsidP="00810C2D">
      <w:pPr>
        <w:pStyle w:val="ListeParagraf"/>
        <w:spacing w:line="360" w:lineRule="auto"/>
        <w:ind w:left="0" w:firstLine="567"/>
        <w:jc w:val="both"/>
        <w:rPr>
          <w:rFonts w:ascii="Times New Roman" w:hAnsi="Times New Roman" w:cs="Times New Roman"/>
        </w:rPr>
      </w:pPr>
      <w:r w:rsidRPr="009049FB">
        <w:rPr>
          <w:rFonts w:ascii="Times New Roman" w:hAnsi="Times New Roman" w:cs="Times New Roman"/>
        </w:rPr>
        <w:t>Bilimsel bilg</w:t>
      </w:r>
      <w:r>
        <w:rPr>
          <w:rFonts w:ascii="Times New Roman" w:hAnsi="Times New Roman" w:cs="Times New Roman"/>
        </w:rPr>
        <w:t xml:space="preserve">inin üretim süreçlerine bakıldığında, şüphe ve eleştirel bakışın önemi gözlenebilir. </w:t>
      </w:r>
      <w:r w:rsidR="00386A10">
        <w:rPr>
          <w:rFonts w:ascii="Times New Roman" w:hAnsi="Times New Roman" w:cs="Times New Roman"/>
        </w:rPr>
        <w:t>Bilindiği üzere, bilim insanının temel uğraşı alanı sosyal, somut ve fiziki olgular ve bunlar arasındaki ilişiklerdir. Bilim insanı bu olgulara yaklaşırken verili bilgiye dair şüpheci bir yaklaşım sergiler. Bu yaklaşımın bir sonraki aşaması eleştirel yaklaşımdır. Bilhassa insanı ve insani pratiği konu alan sosyal bilimler, bu eleştirel yaklaşıma fazlasıyla ihtiyaç duymaktadır. Sosyal bilimlerdeki verili bilgiler kimi durumlarda o toplumun iç dinamiklerini yansıtmayabilir. Bu noktada, bilgi donanımına sahip sosyal bilimci eleştirel bakış açısını da devreye sokarak ilgi üretimini daha sağlıklı bir taba oturtabilir ya da yanlış bilgiyi elemine edebilir.</w:t>
      </w:r>
    </w:p>
    <w:p w14:paraId="20080C4E" w14:textId="77777777" w:rsidR="00386A10" w:rsidRDefault="00386A10" w:rsidP="00810C2D">
      <w:pPr>
        <w:pStyle w:val="ListeParagraf"/>
        <w:spacing w:line="360" w:lineRule="auto"/>
        <w:ind w:left="0" w:firstLine="567"/>
        <w:jc w:val="both"/>
        <w:rPr>
          <w:rFonts w:ascii="Times New Roman" w:hAnsi="Times New Roman" w:cs="Times New Roman"/>
        </w:rPr>
      </w:pPr>
    </w:p>
    <w:p w14:paraId="5D4027A4" w14:textId="6B48B85F" w:rsidR="00C06601" w:rsidRPr="009402BD" w:rsidRDefault="009402BD" w:rsidP="009402BD">
      <w:pPr>
        <w:pStyle w:val="ListeParagraf"/>
        <w:numPr>
          <w:ilvl w:val="0"/>
          <w:numId w:val="1"/>
        </w:numPr>
        <w:spacing w:line="360" w:lineRule="auto"/>
        <w:jc w:val="both"/>
        <w:rPr>
          <w:rFonts w:ascii="Times New Roman" w:hAnsi="Times New Roman" w:cs="Times New Roman"/>
          <w:b/>
        </w:rPr>
      </w:pPr>
      <w:r w:rsidRPr="009402BD">
        <w:rPr>
          <w:rFonts w:ascii="Times New Roman" w:hAnsi="Times New Roman" w:cs="Times New Roman"/>
          <w:b/>
        </w:rPr>
        <w:t>Küresel Dünyada Eleştirel Bakış Açısının Önemi</w:t>
      </w:r>
    </w:p>
    <w:p w14:paraId="48D4B0BC" w14:textId="77777777" w:rsidR="00810C2D" w:rsidRDefault="009402BD" w:rsidP="00810C2D">
      <w:pPr>
        <w:spacing w:line="360" w:lineRule="auto"/>
        <w:ind w:firstLine="567"/>
        <w:jc w:val="both"/>
        <w:rPr>
          <w:rFonts w:ascii="Times New Roman" w:hAnsi="Times New Roman" w:cs="Times New Roman"/>
        </w:rPr>
      </w:pPr>
      <w:r>
        <w:rPr>
          <w:rFonts w:ascii="Times New Roman" w:hAnsi="Times New Roman" w:cs="Times New Roman"/>
        </w:rPr>
        <w:lastRenderedPageBreak/>
        <w:t>Ulus devletin sınırlarının aşındığı, bireylerin mobilite sürecine dahil olduğu küresel dünyada eleştirel bir bakış açısı yakalamak, bireylerin eğitim ve meslek yaşantılarında başarıyı yakalamaları için son derece önemlidir. Belki de hiç tanımadığı bir ülkede yaşayıp eğitim görme zorunluluğunda olan ya da bu yönde tercihi olan bireyler, analitik ve eleştirel düşünme yeten</w:t>
      </w:r>
      <w:r w:rsidR="00810C2D">
        <w:rPr>
          <w:rFonts w:ascii="Times New Roman" w:hAnsi="Times New Roman" w:cs="Times New Roman"/>
        </w:rPr>
        <w:t>eğine sahip olmak durumundadır.</w:t>
      </w:r>
    </w:p>
    <w:p w14:paraId="48287037" w14:textId="1E4AA167" w:rsidR="009402BD" w:rsidRDefault="009402BD" w:rsidP="00810C2D">
      <w:pPr>
        <w:spacing w:line="360" w:lineRule="auto"/>
        <w:ind w:firstLine="567"/>
        <w:jc w:val="both"/>
        <w:rPr>
          <w:rFonts w:ascii="Times New Roman" w:hAnsi="Times New Roman" w:cs="Times New Roman"/>
        </w:rPr>
      </w:pPr>
      <w:r>
        <w:rPr>
          <w:rFonts w:ascii="Times New Roman" w:hAnsi="Times New Roman" w:cs="Times New Roman"/>
        </w:rPr>
        <w:t xml:space="preserve">Geç modern dönemde ortaya çıkan riskler, bu risklerin bireyler özelinde oluşturduğu avantaj ve dezavantajlar, risk sonrası süreçlerde bireylerin muhtemel kazanımları ve küresel entegrasyon süreci, eleştirel bakışın önemini daha da </w:t>
      </w:r>
      <w:r w:rsidR="00810C2D">
        <w:rPr>
          <w:rFonts w:ascii="Times New Roman" w:hAnsi="Times New Roman" w:cs="Times New Roman"/>
        </w:rPr>
        <w:t xml:space="preserve">arttırmaktadır. Bireysel ve toplumsal problemlere farklı açılardan bakıp eleştirel yaklaşımını devreye sokan bireyler, küresel dünyada kendisine yer edinebilmekte çok da zorlanmamaktadır. Öte </w:t>
      </w:r>
      <w:r w:rsidR="00C51DBF">
        <w:rPr>
          <w:rFonts w:ascii="Times New Roman" w:hAnsi="Times New Roman" w:cs="Times New Roman"/>
        </w:rPr>
        <w:t>yandan, bir dünya vatandaşı olmanın gereği, verili bilgilerin eleştirel bir süzgeçten geçirilmesi ve yapıcı eleştirilerin ortaya konmasından geçmektedir. Dijital dünya, tüketim kalıpları, sosyal medya ve diğer unsurlara, bahsedilen eleştirel ve analitik düşünme süreçleri sayesinde daha sağlıklı bir şekilde dahil olunabilir.</w:t>
      </w:r>
    </w:p>
    <w:p w14:paraId="080AB83D" w14:textId="77777777" w:rsidR="00C51DBF" w:rsidRDefault="00C51DBF" w:rsidP="00810C2D">
      <w:pPr>
        <w:spacing w:line="360" w:lineRule="auto"/>
        <w:ind w:firstLine="567"/>
        <w:jc w:val="both"/>
        <w:rPr>
          <w:rFonts w:ascii="Times New Roman" w:hAnsi="Times New Roman" w:cs="Times New Roman"/>
        </w:rPr>
      </w:pPr>
    </w:p>
    <w:p w14:paraId="783DE53C" w14:textId="77777777" w:rsidR="00601A1A" w:rsidRDefault="00601A1A" w:rsidP="00C51DBF">
      <w:pPr>
        <w:spacing w:line="360" w:lineRule="auto"/>
        <w:ind w:firstLine="567"/>
        <w:jc w:val="center"/>
        <w:rPr>
          <w:rFonts w:ascii="Times New Roman" w:hAnsi="Times New Roman" w:cs="Times New Roman"/>
          <w:b/>
        </w:rPr>
      </w:pPr>
    </w:p>
    <w:p w14:paraId="799030B8" w14:textId="77777777" w:rsidR="00601A1A" w:rsidRDefault="00601A1A" w:rsidP="00C51DBF">
      <w:pPr>
        <w:spacing w:line="360" w:lineRule="auto"/>
        <w:ind w:firstLine="567"/>
        <w:jc w:val="center"/>
        <w:rPr>
          <w:rFonts w:ascii="Times New Roman" w:hAnsi="Times New Roman" w:cs="Times New Roman"/>
          <w:b/>
        </w:rPr>
      </w:pPr>
    </w:p>
    <w:p w14:paraId="2BAA01D9" w14:textId="77777777" w:rsidR="00601A1A" w:rsidRDefault="00601A1A" w:rsidP="00C51DBF">
      <w:pPr>
        <w:spacing w:line="360" w:lineRule="auto"/>
        <w:ind w:firstLine="567"/>
        <w:jc w:val="center"/>
        <w:rPr>
          <w:rFonts w:ascii="Times New Roman" w:hAnsi="Times New Roman" w:cs="Times New Roman"/>
          <w:b/>
        </w:rPr>
      </w:pPr>
    </w:p>
    <w:p w14:paraId="3415B72D" w14:textId="77777777" w:rsidR="00601A1A" w:rsidRDefault="00601A1A" w:rsidP="00C51DBF">
      <w:pPr>
        <w:spacing w:line="360" w:lineRule="auto"/>
        <w:ind w:firstLine="567"/>
        <w:jc w:val="center"/>
        <w:rPr>
          <w:rFonts w:ascii="Times New Roman" w:hAnsi="Times New Roman" w:cs="Times New Roman"/>
          <w:b/>
        </w:rPr>
      </w:pPr>
    </w:p>
    <w:p w14:paraId="40210EEB" w14:textId="77777777" w:rsidR="00601A1A" w:rsidRDefault="00601A1A" w:rsidP="00C51DBF">
      <w:pPr>
        <w:spacing w:line="360" w:lineRule="auto"/>
        <w:ind w:firstLine="567"/>
        <w:jc w:val="center"/>
        <w:rPr>
          <w:rFonts w:ascii="Times New Roman" w:hAnsi="Times New Roman" w:cs="Times New Roman"/>
          <w:b/>
        </w:rPr>
      </w:pPr>
    </w:p>
    <w:p w14:paraId="4F46117B" w14:textId="77777777" w:rsidR="00601A1A" w:rsidRDefault="00601A1A" w:rsidP="00C51DBF">
      <w:pPr>
        <w:spacing w:line="360" w:lineRule="auto"/>
        <w:ind w:firstLine="567"/>
        <w:jc w:val="center"/>
        <w:rPr>
          <w:rFonts w:ascii="Times New Roman" w:hAnsi="Times New Roman" w:cs="Times New Roman"/>
          <w:b/>
        </w:rPr>
      </w:pPr>
    </w:p>
    <w:p w14:paraId="4E1979CB" w14:textId="77777777" w:rsidR="00601A1A" w:rsidRDefault="00601A1A" w:rsidP="00C51DBF">
      <w:pPr>
        <w:spacing w:line="360" w:lineRule="auto"/>
        <w:ind w:firstLine="567"/>
        <w:jc w:val="center"/>
        <w:rPr>
          <w:rFonts w:ascii="Times New Roman" w:hAnsi="Times New Roman" w:cs="Times New Roman"/>
          <w:b/>
        </w:rPr>
      </w:pPr>
    </w:p>
    <w:p w14:paraId="42623FFB" w14:textId="77777777" w:rsidR="00601A1A" w:rsidRDefault="00601A1A" w:rsidP="00C51DBF">
      <w:pPr>
        <w:spacing w:line="360" w:lineRule="auto"/>
        <w:ind w:firstLine="567"/>
        <w:jc w:val="center"/>
        <w:rPr>
          <w:rFonts w:ascii="Times New Roman" w:hAnsi="Times New Roman" w:cs="Times New Roman"/>
          <w:b/>
        </w:rPr>
      </w:pPr>
    </w:p>
    <w:p w14:paraId="4E3D54DA" w14:textId="77777777" w:rsidR="00601A1A" w:rsidRDefault="00601A1A" w:rsidP="00C51DBF">
      <w:pPr>
        <w:spacing w:line="360" w:lineRule="auto"/>
        <w:ind w:firstLine="567"/>
        <w:jc w:val="center"/>
        <w:rPr>
          <w:rFonts w:ascii="Times New Roman" w:hAnsi="Times New Roman" w:cs="Times New Roman"/>
          <w:b/>
        </w:rPr>
      </w:pPr>
    </w:p>
    <w:p w14:paraId="21ED12C7" w14:textId="77777777" w:rsidR="00601A1A" w:rsidRDefault="00601A1A" w:rsidP="00C51DBF">
      <w:pPr>
        <w:spacing w:line="360" w:lineRule="auto"/>
        <w:ind w:firstLine="567"/>
        <w:jc w:val="center"/>
        <w:rPr>
          <w:rFonts w:ascii="Times New Roman" w:hAnsi="Times New Roman" w:cs="Times New Roman"/>
          <w:b/>
        </w:rPr>
      </w:pPr>
    </w:p>
    <w:p w14:paraId="1EF61F22" w14:textId="77777777" w:rsidR="00601A1A" w:rsidRDefault="00601A1A" w:rsidP="00C51DBF">
      <w:pPr>
        <w:spacing w:line="360" w:lineRule="auto"/>
        <w:ind w:firstLine="567"/>
        <w:jc w:val="center"/>
        <w:rPr>
          <w:rFonts w:ascii="Times New Roman" w:hAnsi="Times New Roman" w:cs="Times New Roman"/>
          <w:b/>
        </w:rPr>
      </w:pPr>
    </w:p>
    <w:p w14:paraId="63150FBA" w14:textId="77777777" w:rsidR="00601A1A" w:rsidRDefault="00601A1A" w:rsidP="00C51DBF">
      <w:pPr>
        <w:spacing w:line="360" w:lineRule="auto"/>
        <w:ind w:firstLine="567"/>
        <w:jc w:val="center"/>
        <w:rPr>
          <w:rFonts w:ascii="Times New Roman" w:hAnsi="Times New Roman" w:cs="Times New Roman"/>
          <w:b/>
        </w:rPr>
      </w:pPr>
    </w:p>
    <w:p w14:paraId="3A092B23" w14:textId="77777777" w:rsidR="00601A1A" w:rsidRDefault="00601A1A" w:rsidP="00C51DBF">
      <w:pPr>
        <w:spacing w:line="360" w:lineRule="auto"/>
        <w:ind w:firstLine="567"/>
        <w:jc w:val="center"/>
        <w:rPr>
          <w:rFonts w:ascii="Times New Roman" w:hAnsi="Times New Roman" w:cs="Times New Roman"/>
          <w:b/>
        </w:rPr>
      </w:pPr>
    </w:p>
    <w:p w14:paraId="0CC8AC05" w14:textId="77777777" w:rsidR="00601A1A" w:rsidRDefault="00601A1A" w:rsidP="00C51DBF">
      <w:pPr>
        <w:spacing w:line="360" w:lineRule="auto"/>
        <w:ind w:firstLine="567"/>
        <w:jc w:val="center"/>
        <w:rPr>
          <w:rFonts w:ascii="Times New Roman" w:hAnsi="Times New Roman" w:cs="Times New Roman"/>
          <w:b/>
        </w:rPr>
      </w:pPr>
    </w:p>
    <w:p w14:paraId="097BE82D" w14:textId="77777777" w:rsidR="00601A1A" w:rsidRDefault="00601A1A" w:rsidP="00C51DBF">
      <w:pPr>
        <w:spacing w:line="360" w:lineRule="auto"/>
        <w:ind w:firstLine="567"/>
        <w:jc w:val="center"/>
        <w:rPr>
          <w:rFonts w:ascii="Times New Roman" w:hAnsi="Times New Roman" w:cs="Times New Roman"/>
          <w:b/>
        </w:rPr>
      </w:pPr>
    </w:p>
    <w:p w14:paraId="7186CE34" w14:textId="77777777" w:rsidR="00601A1A" w:rsidRDefault="00601A1A" w:rsidP="00C51DBF">
      <w:pPr>
        <w:spacing w:line="360" w:lineRule="auto"/>
        <w:ind w:firstLine="567"/>
        <w:jc w:val="center"/>
        <w:rPr>
          <w:rFonts w:ascii="Times New Roman" w:hAnsi="Times New Roman" w:cs="Times New Roman"/>
          <w:b/>
        </w:rPr>
      </w:pPr>
    </w:p>
    <w:p w14:paraId="3B36A84D" w14:textId="77777777" w:rsidR="00601A1A" w:rsidRDefault="00601A1A" w:rsidP="00C51DBF">
      <w:pPr>
        <w:spacing w:line="360" w:lineRule="auto"/>
        <w:ind w:firstLine="567"/>
        <w:jc w:val="center"/>
        <w:rPr>
          <w:rFonts w:ascii="Times New Roman" w:hAnsi="Times New Roman" w:cs="Times New Roman"/>
          <w:b/>
        </w:rPr>
      </w:pPr>
    </w:p>
    <w:p w14:paraId="3AE3769A" w14:textId="77777777" w:rsidR="00601A1A" w:rsidRDefault="00601A1A" w:rsidP="00C51DBF">
      <w:pPr>
        <w:spacing w:line="360" w:lineRule="auto"/>
        <w:ind w:firstLine="567"/>
        <w:jc w:val="center"/>
        <w:rPr>
          <w:rFonts w:ascii="Times New Roman" w:hAnsi="Times New Roman" w:cs="Times New Roman"/>
          <w:b/>
        </w:rPr>
      </w:pPr>
    </w:p>
    <w:sectPr w:rsidR="00601A1A" w:rsidSect="00323A38">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22EE0"/>
    <w:multiLevelType w:val="hybridMultilevel"/>
    <w:tmpl w:val="06E259B0"/>
    <w:lvl w:ilvl="0" w:tplc="DB2A98C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DA110A4"/>
    <w:multiLevelType w:val="hybridMultilevel"/>
    <w:tmpl w:val="06E4AEFA"/>
    <w:lvl w:ilvl="0" w:tplc="74A6758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1DF56CC"/>
    <w:multiLevelType w:val="hybridMultilevel"/>
    <w:tmpl w:val="D27EE4E0"/>
    <w:lvl w:ilvl="0" w:tplc="6E96C88A">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32E24C78"/>
    <w:multiLevelType w:val="hybridMultilevel"/>
    <w:tmpl w:val="CC34797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CB8288B"/>
    <w:multiLevelType w:val="hybridMultilevel"/>
    <w:tmpl w:val="D8CA617A"/>
    <w:lvl w:ilvl="0" w:tplc="C84823CE">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15:restartNumberingAfterBreak="0">
    <w:nsid w:val="44FD63A8"/>
    <w:multiLevelType w:val="hybridMultilevel"/>
    <w:tmpl w:val="916A200A"/>
    <w:lvl w:ilvl="0" w:tplc="6EB0F7DE">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4815129E"/>
    <w:multiLevelType w:val="hybridMultilevel"/>
    <w:tmpl w:val="43EE653E"/>
    <w:lvl w:ilvl="0" w:tplc="F43C3B96">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15:restartNumberingAfterBreak="0">
    <w:nsid w:val="4A487BB3"/>
    <w:multiLevelType w:val="hybridMultilevel"/>
    <w:tmpl w:val="56046FD0"/>
    <w:lvl w:ilvl="0" w:tplc="85BE6752">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15:restartNumberingAfterBreak="0">
    <w:nsid w:val="613E579A"/>
    <w:multiLevelType w:val="hybridMultilevel"/>
    <w:tmpl w:val="62FA9E50"/>
    <w:lvl w:ilvl="0" w:tplc="5AF4D02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15:restartNumberingAfterBreak="0">
    <w:nsid w:val="626801D0"/>
    <w:multiLevelType w:val="hybridMultilevel"/>
    <w:tmpl w:val="78E6A90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0ED02A7"/>
    <w:multiLevelType w:val="hybridMultilevel"/>
    <w:tmpl w:val="C46874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0"/>
  </w:num>
  <w:num w:numId="3">
    <w:abstractNumId w:val="5"/>
  </w:num>
  <w:num w:numId="4">
    <w:abstractNumId w:val="1"/>
  </w:num>
  <w:num w:numId="5">
    <w:abstractNumId w:val="0"/>
  </w:num>
  <w:num w:numId="6">
    <w:abstractNumId w:val="4"/>
  </w:num>
  <w:num w:numId="7">
    <w:abstractNumId w:val="2"/>
  </w:num>
  <w:num w:numId="8">
    <w:abstractNumId w:val="6"/>
  </w:num>
  <w:num w:numId="9">
    <w:abstractNumId w:val="9"/>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935"/>
    <w:rsid w:val="000968ED"/>
    <w:rsid w:val="000E1FC9"/>
    <w:rsid w:val="001800CD"/>
    <w:rsid w:val="001C01C6"/>
    <w:rsid w:val="0020030B"/>
    <w:rsid w:val="002F0AC7"/>
    <w:rsid w:val="003220FA"/>
    <w:rsid w:val="00323A38"/>
    <w:rsid w:val="00353C52"/>
    <w:rsid w:val="003550D8"/>
    <w:rsid w:val="00365BAC"/>
    <w:rsid w:val="00386A10"/>
    <w:rsid w:val="00390AC4"/>
    <w:rsid w:val="003947FB"/>
    <w:rsid w:val="003B02D9"/>
    <w:rsid w:val="003B7759"/>
    <w:rsid w:val="003C0F74"/>
    <w:rsid w:val="003E38CC"/>
    <w:rsid w:val="00403CB4"/>
    <w:rsid w:val="004101A7"/>
    <w:rsid w:val="00506F61"/>
    <w:rsid w:val="005536C1"/>
    <w:rsid w:val="00594894"/>
    <w:rsid w:val="005D30CB"/>
    <w:rsid w:val="005D562A"/>
    <w:rsid w:val="00601A1A"/>
    <w:rsid w:val="00652FC3"/>
    <w:rsid w:val="006854B2"/>
    <w:rsid w:val="00702CCC"/>
    <w:rsid w:val="00743935"/>
    <w:rsid w:val="007723D5"/>
    <w:rsid w:val="007A251D"/>
    <w:rsid w:val="00810C2D"/>
    <w:rsid w:val="00865F53"/>
    <w:rsid w:val="00877932"/>
    <w:rsid w:val="008C4DEB"/>
    <w:rsid w:val="008D1A29"/>
    <w:rsid w:val="009049FB"/>
    <w:rsid w:val="009402BD"/>
    <w:rsid w:val="00963172"/>
    <w:rsid w:val="00A02E8D"/>
    <w:rsid w:val="00A45BDC"/>
    <w:rsid w:val="00AA3F95"/>
    <w:rsid w:val="00AE4B1D"/>
    <w:rsid w:val="00B94D1B"/>
    <w:rsid w:val="00BB7308"/>
    <w:rsid w:val="00BF77AA"/>
    <w:rsid w:val="00C06601"/>
    <w:rsid w:val="00C13545"/>
    <w:rsid w:val="00C51DBF"/>
    <w:rsid w:val="00CF3CA6"/>
    <w:rsid w:val="00D1790C"/>
    <w:rsid w:val="00D57E33"/>
    <w:rsid w:val="00D854E0"/>
    <w:rsid w:val="00E13D43"/>
    <w:rsid w:val="00ED075A"/>
    <w:rsid w:val="00EE7C1F"/>
    <w:rsid w:val="00F04C4F"/>
    <w:rsid w:val="00F93601"/>
    <w:rsid w:val="00FB60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6384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066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is">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is">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4</Pages>
  <Words>1366</Words>
  <Characters>7790</Characters>
  <Application>Microsoft Office Word</Application>
  <DocSecurity>0</DocSecurity>
  <Lines>64</Lines>
  <Paragraphs>18</Paragraphs>
  <ScaleCrop>false</ScaleCrop>
  <HeadingPairs>
    <vt:vector size="2" baseType="variant">
      <vt:variant>
        <vt:lpstr>Başlık</vt:lpstr>
      </vt:variant>
      <vt:variant>
        <vt:i4>1</vt:i4>
      </vt:variant>
    </vt:vector>
  </HeadingPairs>
  <TitlesOfParts>
    <vt:vector size="1" baseType="lpstr">
      <vt:lpstr/>
    </vt:vector>
  </TitlesOfParts>
  <Company/>
  <LinksUpToDate>false</LinksUpToDate>
  <CharactersWithSpaces>9138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derkonizm@gmail.com</dc:creator>
  <cp:keywords/>
  <dc:description/>
  <cp:lastModifiedBy>fatih kaleci</cp:lastModifiedBy>
  <cp:revision>14</cp:revision>
  <dcterms:created xsi:type="dcterms:W3CDTF">2016-10-31T08:00:00Z</dcterms:created>
  <dcterms:modified xsi:type="dcterms:W3CDTF">2016-11-10T08:39:00Z</dcterms:modified>
</cp:coreProperties>
</file>